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98" w:type="dxa"/>
        <w:tblLayout w:type="fixed"/>
        <w:tblCellMar>
          <w:left w:w="10" w:type="dxa"/>
          <w:right w:w="10" w:type="dxa"/>
        </w:tblCellMar>
        <w:tblLook w:val="04A0"/>
      </w:tblPr>
      <w:tblGrid>
        <w:gridCol w:w="3530"/>
        <w:gridCol w:w="2227"/>
        <w:gridCol w:w="3598"/>
      </w:tblGrid>
      <w:tr w:rsidR="000468AF" w:rsidTr="00F318A3">
        <w:trPr>
          <w:cantSplit/>
        </w:trPr>
        <w:tc>
          <w:tcPr>
            <w:tcW w:w="3530" w:type="dxa"/>
            <w:tcMar>
              <w:top w:w="0" w:type="dxa"/>
              <w:left w:w="108" w:type="dxa"/>
              <w:bottom w:w="0" w:type="dxa"/>
              <w:right w:w="108" w:type="dxa"/>
            </w:tcMar>
          </w:tcPr>
          <w:p w:rsidR="000468AF" w:rsidRDefault="000468AF" w:rsidP="004361F3">
            <w:pPr>
              <w:pStyle w:val="Standard"/>
              <w:jc w:val="center"/>
              <w:rPr>
                <w:rFonts w:ascii="Times New Roman" w:hAnsi="Times New Roman"/>
                <w:b/>
                <w:sz w:val="28"/>
                <w:szCs w:val="28"/>
              </w:rPr>
            </w:pPr>
            <w:r>
              <w:rPr>
                <w:rFonts w:ascii="Times New Roman" w:hAnsi="Times New Roman"/>
                <w:b/>
                <w:sz w:val="28"/>
                <w:szCs w:val="28"/>
              </w:rPr>
              <w:t>«Мокчой»                             сикт овмöдчöминса</w:t>
            </w:r>
            <w:proofErr w:type="gramStart"/>
            <w:r>
              <w:rPr>
                <w:rFonts w:ascii="Times New Roman" w:hAnsi="Times New Roman"/>
                <w:b/>
                <w:sz w:val="28"/>
                <w:szCs w:val="28"/>
              </w:rPr>
              <w:t xml:space="preserve">  </w:t>
            </w:r>
            <w:proofErr w:type="spellStart"/>
            <w:r>
              <w:rPr>
                <w:rFonts w:ascii="Times New Roman" w:hAnsi="Times New Roman"/>
                <w:b/>
                <w:sz w:val="28"/>
                <w:szCs w:val="28"/>
              </w:rPr>
              <w:t>С</w:t>
            </w:r>
            <w:proofErr w:type="gramEnd"/>
            <w:r>
              <w:rPr>
                <w:rFonts w:ascii="Times New Roman" w:hAnsi="Times New Roman"/>
                <w:b/>
                <w:sz w:val="28"/>
                <w:szCs w:val="28"/>
              </w:rPr>
              <w:t>öвет</w:t>
            </w:r>
            <w:proofErr w:type="spellEnd"/>
          </w:p>
        </w:tc>
        <w:tc>
          <w:tcPr>
            <w:tcW w:w="2227" w:type="dxa"/>
            <w:tcMar>
              <w:top w:w="0" w:type="dxa"/>
              <w:left w:w="108" w:type="dxa"/>
              <w:bottom w:w="0" w:type="dxa"/>
              <w:right w:w="108" w:type="dxa"/>
            </w:tcMar>
          </w:tcPr>
          <w:p w:rsidR="000468AF" w:rsidRDefault="000468AF" w:rsidP="004361F3">
            <w:pPr>
              <w:pStyle w:val="Standard"/>
              <w:jc w:val="center"/>
              <w:rPr>
                <w:rFonts w:ascii="Times New Roman" w:hAnsi="Times New Roman"/>
                <w:b/>
                <w:sz w:val="28"/>
                <w:szCs w:val="28"/>
              </w:rPr>
            </w:pPr>
            <w:r>
              <w:rPr>
                <w:rFonts w:ascii="Times New Roman" w:hAnsi="Times New Roman"/>
                <w:b/>
                <w:noProof/>
                <w:sz w:val="28"/>
                <w:szCs w:val="28"/>
              </w:rPr>
              <w:drawing>
                <wp:inline distT="0" distB="0" distL="0" distR="0">
                  <wp:extent cx="600840" cy="58932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600840" cy="589320"/>
                          </a:xfrm>
                          <a:prstGeom prst="rect">
                            <a:avLst/>
                          </a:prstGeom>
                          <a:ln>
                            <a:noFill/>
                            <a:prstDash/>
                          </a:ln>
                        </pic:spPr>
                      </pic:pic>
                    </a:graphicData>
                  </a:graphic>
                </wp:inline>
              </w:drawing>
            </w:r>
          </w:p>
        </w:tc>
        <w:tc>
          <w:tcPr>
            <w:tcW w:w="3598" w:type="dxa"/>
            <w:tcMar>
              <w:top w:w="0" w:type="dxa"/>
              <w:left w:w="108" w:type="dxa"/>
              <w:bottom w:w="0" w:type="dxa"/>
              <w:right w:w="108" w:type="dxa"/>
            </w:tcMar>
          </w:tcPr>
          <w:p w:rsidR="000468AF" w:rsidRDefault="000468AF" w:rsidP="00F318A3">
            <w:pPr>
              <w:pStyle w:val="Standard"/>
              <w:jc w:val="center"/>
              <w:rPr>
                <w:rFonts w:ascii="Times New Roman" w:hAnsi="Times New Roman"/>
                <w:b/>
                <w:sz w:val="28"/>
                <w:szCs w:val="28"/>
              </w:rPr>
            </w:pPr>
            <w:r>
              <w:rPr>
                <w:rFonts w:ascii="Times New Roman" w:hAnsi="Times New Roman"/>
                <w:b/>
                <w:sz w:val="28"/>
                <w:szCs w:val="28"/>
              </w:rPr>
              <w:t xml:space="preserve">Совет                  </w:t>
            </w:r>
            <w:r w:rsidR="00F318A3">
              <w:rPr>
                <w:rFonts w:ascii="Times New Roman" w:hAnsi="Times New Roman"/>
                <w:b/>
                <w:sz w:val="28"/>
                <w:szCs w:val="28"/>
              </w:rPr>
              <w:t xml:space="preserve">           сельского поселения «</w:t>
            </w:r>
            <w:r>
              <w:rPr>
                <w:rFonts w:ascii="Times New Roman" w:hAnsi="Times New Roman"/>
                <w:b/>
                <w:sz w:val="28"/>
                <w:szCs w:val="28"/>
              </w:rPr>
              <w:t>Мохча</w:t>
            </w:r>
            <w:r w:rsidR="00F318A3">
              <w:rPr>
                <w:rFonts w:ascii="Times New Roman" w:hAnsi="Times New Roman"/>
                <w:b/>
                <w:sz w:val="28"/>
                <w:szCs w:val="28"/>
              </w:rPr>
              <w:t>»</w:t>
            </w:r>
          </w:p>
        </w:tc>
      </w:tr>
    </w:tbl>
    <w:p w:rsidR="00F318A3" w:rsidRDefault="000468AF" w:rsidP="000468AF">
      <w:pPr>
        <w:pStyle w:val="Standard"/>
        <w:spacing w:after="0" w:line="240" w:lineRule="auto"/>
        <w:outlineLvl w:val="0"/>
        <w:rPr>
          <w:rFonts w:ascii="Times New Roman" w:eastAsia="Times New Roman" w:hAnsi="Times New Roman" w:cs="Times New Roman"/>
          <w:b/>
          <w:bCs/>
          <w:spacing w:val="120"/>
          <w:sz w:val="28"/>
          <w:szCs w:val="28"/>
        </w:rPr>
      </w:pPr>
      <w:r>
        <w:rPr>
          <w:rFonts w:ascii="Times New Roman" w:eastAsia="Times New Roman" w:hAnsi="Times New Roman" w:cs="Times New Roman"/>
          <w:b/>
          <w:bCs/>
          <w:spacing w:val="120"/>
          <w:sz w:val="28"/>
          <w:szCs w:val="28"/>
        </w:rPr>
        <w:t xml:space="preserve">                 </w:t>
      </w:r>
    </w:p>
    <w:p w:rsidR="000468AF" w:rsidRDefault="000468AF" w:rsidP="00F318A3">
      <w:pPr>
        <w:pStyle w:val="Standard"/>
        <w:spacing w:after="0" w:line="240" w:lineRule="auto"/>
        <w:jc w:val="center"/>
        <w:outlineLvl w:val="0"/>
        <w:rPr>
          <w:rFonts w:ascii="Times New Roman" w:eastAsia="Times New Roman" w:hAnsi="Times New Roman" w:cs="Times New Roman"/>
          <w:b/>
          <w:bCs/>
          <w:spacing w:val="120"/>
          <w:sz w:val="28"/>
          <w:szCs w:val="28"/>
        </w:rPr>
      </w:pPr>
      <w:r>
        <w:rPr>
          <w:rFonts w:ascii="Times New Roman" w:eastAsia="Times New Roman" w:hAnsi="Times New Roman" w:cs="Times New Roman"/>
          <w:b/>
          <w:bCs/>
          <w:spacing w:val="120"/>
          <w:sz w:val="28"/>
          <w:szCs w:val="28"/>
        </w:rPr>
        <w:t>КЫВКÖРТÖД</w:t>
      </w:r>
    </w:p>
    <w:p w:rsidR="000468AF" w:rsidRDefault="000468AF" w:rsidP="000468AF">
      <w:pPr>
        <w:pStyle w:val="Standard"/>
        <w:keepNext/>
        <w:spacing w:after="0" w:line="240" w:lineRule="auto"/>
        <w:outlineLvl w:val="0"/>
        <w:rPr>
          <w:rFonts w:ascii="Times New Roman" w:eastAsia="Times New Roman" w:hAnsi="Times New Roman" w:cs="Times New Roman"/>
          <w:b/>
          <w:bCs/>
          <w:spacing w:val="120"/>
          <w:sz w:val="28"/>
          <w:szCs w:val="28"/>
        </w:rPr>
      </w:pPr>
    </w:p>
    <w:p w:rsidR="000468AF" w:rsidRDefault="000468AF" w:rsidP="00F318A3">
      <w:pPr>
        <w:pStyle w:val="Standard"/>
        <w:keepNext/>
        <w:spacing w:after="0" w:line="240" w:lineRule="auto"/>
        <w:jc w:val="center"/>
        <w:outlineLvl w:val="0"/>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Р</w:t>
      </w:r>
      <w:proofErr w:type="gramEnd"/>
      <w:r>
        <w:rPr>
          <w:rFonts w:ascii="Times New Roman" w:eastAsia="Times New Roman" w:hAnsi="Times New Roman" w:cs="Times New Roman"/>
          <w:b/>
          <w:bCs/>
          <w:sz w:val="28"/>
          <w:szCs w:val="28"/>
        </w:rPr>
        <w:t xml:space="preserve"> Е Ш Е Н И Е</w:t>
      </w:r>
    </w:p>
    <w:p w:rsidR="000468AF" w:rsidRDefault="000468AF" w:rsidP="000468AF">
      <w:pPr>
        <w:pStyle w:val="Standard"/>
        <w:spacing w:after="0" w:line="240" w:lineRule="auto"/>
        <w:rPr>
          <w:rFonts w:ascii="Times New Roman" w:eastAsia="Times New Roman" w:hAnsi="Times New Roman" w:cs="Times New Roman"/>
          <w:sz w:val="28"/>
          <w:szCs w:val="28"/>
        </w:rPr>
      </w:pPr>
    </w:p>
    <w:p w:rsidR="000468AF" w:rsidRDefault="00F318A3" w:rsidP="000468AF">
      <w:pPr>
        <w:pStyle w:val="Standard"/>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19 марта</w:t>
      </w:r>
      <w:r w:rsidR="000468AF">
        <w:rPr>
          <w:rFonts w:ascii="Times New Roman" w:eastAsia="Times New Roman" w:hAnsi="Times New Roman" w:cs="Times New Roman"/>
          <w:sz w:val="28"/>
          <w:szCs w:val="28"/>
        </w:rPr>
        <w:t xml:space="preserve"> 2015 года                                                   </w:t>
      </w:r>
      <w:r>
        <w:rPr>
          <w:rFonts w:ascii="Times New Roman" w:eastAsia="Times New Roman" w:hAnsi="Times New Roman" w:cs="Times New Roman"/>
          <w:sz w:val="28"/>
          <w:szCs w:val="28"/>
        </w:rPr>
        <w:t xml:space="preserve">                              № 3-23/4</w:t>
      </w:r>
      <w:r w:rsidR="000468AF">
        <w:rPr>
          <w:rFonts w:ascii="Times New Roman" w:eastAsia="Times New Roman" w:hAnsi="Times New Roman" w:cs="Times New Roman"/>
          <w:sz w:val="28"/>
          <w:szCs w:val="28"/>
        </w:rPr>
        <w:t xml:space="preserve">     </w:t>
      </w:r>
    </w:p>
    <w:p w:rsidR="000468AF" w:rsidRDefault="000468AF" w:rsidP="000468AF">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 Коми, Ижемский район, с. Мохча</w:t>
      </w:r>
    </w:p>
    <w:p w:rsidR="000468AF" w:rsidRDefault="000468AF" w:rsidP="000468AF">
      <w:pPr>
        <w:pStyle w:val="Standard"/>
        <w:widowControl w:val="0"/>
        <w:spacing w:after="0" w:line="240" w:lineRule="auto"/>
        <w:rPr>
          <w:rFonts w:cs="Calibri"/>
        </w:rPr>
      </w:pPr>
    </w:p>
    <w:p w:rsidR="00F318A3" w:rsidRDefault="00F318A3" w:rsidP="000468AF">
      <w:pPr>
        <w:pStyle w:val="Standard"/>
        <w:widowControl w:val="0"/>
        <w:spacing w:after="0" w:line="240" w:lineRule="auto"/>
        <w:jc w:val="center"/>
        <w:rPr>
          <w:rFonts w:ascii="Times New Roman" w:hAnsi="Times New Roman" w:cs="Times New Roman"/>
          <w:sz w:val="28"/>
          <w:szCs w:val="28"/>
        </w:rPr>
      </w:pPr>
    </w:p>
    <w:p w:rsidR="00F318A3" w:rsidRDefault="000468AF" w:rsidP="000468AF">
      <w:pPr>
        <w:pStyle w:val="Standard"/>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rsidR="00F318A3" w:rsidRDefault="000468AF" w:rsidP="000468AF">
      <w:pPr>
        <w:pStyle w:val="Standard"/>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решение Совета сельского поселения «Мохча» от 11 августа  2011 г. № 3-17/4  «Об утверждении   Порядка  обращения за пенсией за выслугу лет, ее назначения и выплаты лицу, замещавшему муниципальную должность  в органе  местного самоуправления  сельского поселения «Мохча»</w:t>
      </w:r>
    </w:p>
    <w:p w:rsidR="000468AF" w:rsidRDefault="000468AF" w:rsidP="000468AF">
      <w:pPr>
        <w:pStyle w:val="Standard"/>
        <w:widowControl w:val="0"/>
        <w:spacing w:after="0" w:line="240" w:lineRule="auto"/>
        <w:rPr>
          <w:rFonts w:ascii="Times New Roman" w:hAnsi="Times New Roman" w:cs="Times New Roman"/>
          <w:sz w:val="28"/>
          <w:szCs w:val="28"/>
        </w:rPr>
      </w:pPr>
    </w:p>
    <w:p w:rsidR="000468AF" w:rsidRPr="00F318A3" w:rsidRDefault="00F318A3" w:rsidP="00F318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0468AF" w:rsidRPr="00F318A3">
        <w:rPr>
          <w:rFonts w:ascii="Times New Roman" w:hAnsi="Times New Roman" w:cs="Times New Roman"/>
          <w:sz w:val="28"/>
          <w:szCs w:val="28"/>
        </w:rPr>
        <w:t>В целях приведения  Порядка  обращения  за пенсией за выслугу  лет, ее назначения и выплаты  лицу, замещавшему выборную должность органов местного самоуправления сельского поселения «Мохча» в соответствие с  Зако</w:t>
      </w:r>
      <w:r w:rsidRPr="00F318A3">
        <w:rPr>
          <w:rFonts w:ascii="Times New Roman" w:hAnsi="Times New Roman" w:cs="Times New Roman"/>
          <w:sz w:val="28"/>
          <w:szCs w:val="28"/>
        </w:rPr>
        <w:t xml:space="preserve">ном Республики Коми от 30.04.2008 </w:t>
      </w:r>
      <w:r w:rsidR="000468AF" w:rsidRPr="00F318A3">
        <w:rPr>
          <w:rFonts w:ascii="Times New Roman" w:hAnsi="Times New Roman" w:cs="Times New Roman"/>
          <w:sz w:val="28"/>
          <w:szCs w:val="28"/>
        </w:rPr>
        <w:t>№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bookmarkStart w:id="0" w:name="_GoBack"/>
      <w:bookmarkEnd w:id="0"/>
      <w:proofErr w:type="gramEnd"/>
    </w:p>
    <w:p w:rsidR="00F318A3" w:rsidRPr="00F318A3" w:rsidRDefault="00F318A3" w:rsidP="00F318A3">
      <w:pPr>
        <w:spacing w:after="0" w:line="240" w:lineRule="auto"/>
        <w:jc w:val="both"/>
        <w:rPr>
          <w:rFonts w:ascii="Times New Roman" w:hAnsi="Times New Roman" w:cs="Times New Roman"/>
          <w:sz w:val="28"/>
          <w:szCs w:val="28"/>
        </w:rPr>
      </w:pPr>
    </w:p>
    <w:p w:rsidR="000468AF" w:rsidRDefault="000468AF" w:rsidP="000468AF">
      <w:pPr>
        <w:pStyle w:val="Standard"/>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сельского поселения  «Мохча»</w:t>
      </w:r>
    </w:p>
    <w:p w:rsidR="00F318A3" w:rsidRDefault="00F318A3" w:rsidP="000468AF">
      <w:pPr>
        <w:pStyle w:val="Standard"/>
        <w:widowControl w:val="0"/>
        <w:spacing w:after="0" w:line="240" w:lineRule="auto"/>
        <w:jc w:val="center"/>
        <w:rPr>
          <w:rFonts w:ascii="Times New Roman" w:hAnsi="Times New Roman" w:cs="Times New Roman"/>
          <w:sz w:val="28"/>
          <w:szCs w:val="28"/>
        </w:rPr>
      </w:pPr>
    </w:p>
    <w:p w:rsidR="000468AF" w:rsidRDefault="000468AF" w:rsidP="000468AF">
      <w:pPr>
        <w:pStyle w:val="Standard"/>
        <w:widowControl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F318A3" w:rsidRDefault="00F318A3" w:rsidP="000468AF">
      <w:pPr>
        <w:pStyle w:val="Standard"/>
        <w:widowControl w:val="0"/>
        <w:spacing w:after="0" w:line="240" w:lineRule="auto"/>
        <w:ind w:firstLine="708"/>
        <w:jc w:val="both"/>
        <w:rPr>
          <w:rFonts w:ascii="Times New Roman" w:hAnsi="Times New Roman" w:cs="Times New Roman"/>
          <w:sz w:val="28"/>
          <w:szCs w:val="28"/>
        </w:rPr>
      </w:pPr>
    </w:p>
    <w:p w:rsidR="000468AF" w:rsidRDefault="000468AF" w:rsidP="000468AF">
      <w:pPr>
        <w:pStyle w:val="Standard"/>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Внести в приложение к решению Совета сельского поселения  «Мохча» от</w:t>
      </w:r>
      <w:r w:rsidR="00F318A3">
        <w:rPr>
          <w:rFonts w:ascii="Times New Roman" w:hAnsi="Times New Roman" w:cs="Times New Roman"/>
          <w:sz w:val="28"/>
          <w:szCs w:val="28"/>
        </w:rPr>
        <w:t xml:space="preserve"> 11.08.</w:t>
      </w:r>
      <w:r>
        <w:rPr>
          <w:rFonts w:ascii="Times New Roman" w:hAnsi="Times New Roman" w:cs="Times New Roman"/>
          <w:sz w:val="28"/>
          <w:szCs w:val="28"/>
        </w:rPr>
        <w:t xml:space="preserve">2011 </w:t>
      </w:r>
      <w:r w:rsidR="00F318A3">
        <w:rPr>
          <w:rFonts w:ascii="Times New Roman" w:hAnsi="Times New Roman" w:cs="Times New Roman"/>
          <w:sz w:val="28"/>
          <w:szCs w:val="28"/>
        </w:rPr>
        <w:t>№ 3-17/4 «</w:t>
      </w:r>
      <w:r>
        <w:rPr>
          <w:rFonts w:ascii="Times New Roman" w:hAnsi="Times New Roman" w:cs="Times New Roman"/>
          <w:sz w:val="28"/>
          <w:szCs w:val="28"/>
        </w:rPr>
        <w:t>Об утверждении   Порядка  обращения за пенсией за выслугу лет, ее назначения и выплаты лицу, замещавшему муниципальную должность  в органе  местного самоуправления  сельского поселения «Мохча» (далее – приложение к Решению) следующие  изменения:</w:t>
      </w:r>
    </w:p>
    <w:p w:rsidR="000468AF" w:rsidRDefault="000468AF" w:rsidP="000468A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пункт  7 приложения к Решению  изложить в следующей редакции:</w:t>
      </w:r>
    </w:p>
    <w:p w:rsidR="000468AF" w:rsidRDefault="000468AF" w:rsidP="000468AF">
      <w:pPr>
        <w:pStyle w:val="Standard"/>
        <w:widowControl w:val="0"/>
        <w:spacing w:after="0" w:line="240" w:lineRule="auto"/>
        <w:jc w:val="both"/>
      </w:pPr>
      <w:r>
        <w:rPr>
          <w:rFonts w:ascii="Times New Roman" w:hAnsi="Times New Roman" w:cs="Times New Roman"/>
          <w:sz w:val="28"/>
          <w:szCs w:val="28"/>
        </w:rPr>
        <w:t xml:space="preserve">          «7. Пенсия за выслугу лет лицу, замещавшему муниципальную должность, назначается после назначения страховой пенсии по старости в соответствии с законодательством Российской Федерации либо при условии установления инвалидности I или II группы и назначения страховой пенсии по инвалидности в соответствии с законодательством Российской Федерации.</w:t>
      </w:r>
    </w:p>
    <w:p w:rsidR="000468AF" w:rsidRDefault="000468AF" w:rsidP="000468A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при наличии условий, установленных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w:t>
      </w:r>
      <w:r>
        <w:rPr>
          <w:rFonts w:ascii="Times New Roman" w:hAnsi="Times New Roman" w:cs="Times New Roman"/>
          <w:sz w:val="28"/>
          <w:szCs w:val="28"/>
        </w:rPr>
        <w:lastRenderedPageBreak/>
        <w:t>основе».»;</w:t>
      </w:r>
      <w:proofErr w:type="gramEnd"/>
    </w:p>
    <w:p w:rsidR="000468AF" w:rsidRDefault="000468AF" w:rsidP="000468AF">
      <w:pPr>
        <w:pStyle w:val="Standard"/>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по тексту приложения к Решению слова «трудовой пенсии» заменить словами «страховой пенсии».</w:t>
      </w:r>
    </w:p>
    <w:p w:rsidR="000468AF" w:rsidRDefault="000468AF" w:rsidP="000468AF">
      <w:pPr>
        <w:pStyle w:val="Standard"/>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официального обнародования</w:t>
      </w:r>
      <w:r w:rsidR="00F318A3">
        <w:rPr>
          <w:rFonts w:ascii="Times New Roman" w:hAnsi="Times New Roman" w:cs="Times New Roman"/>
          <w:sz w:val="28"/>
          <w:szCs w:val="28"/>
        </w:rPr>
        <w:t xml:space="preserve"> на официальных стендах сельского поселения «Мохча»</w:t>
      </w:r>
      <w:r>
        <w:rPr>
          <w:rFonts w:ascii="Times New Roman" w:hAnsi="Times New Roman" w:cs="Times New Roman"/>
          <w:sz w:val="28"/>
          <w:szCs w:val="28"/>
        </w:rPr>
        <w:t>.</w:t>
      </w:r>
    </w:p>
    <w:p w:rsidR="00F318A3" w:rsidRDefault="00F318A3" w:rsidP="000468AF">
      <w:pPr>
        <w:pStyle w:val="Standard"/>
        <w:widowControl w:val="0"/>
        <w:spacing w:after="0" w:line="240" w:lineRule="auto"/>
        <w:ind w:firstLine="708"/>
        <w:jc w:val="both"/>
        <w:rPr>
          <w:rFonts w:ascii="Times New Roman" w:hAnsi="Times New Roman" w:cs="Times New Roman"/>
          <w:sz w:val="28"/>
          <w:szCs w:val="28"/>
        </w:rPr>
      </w:pPr>
    </w:p>
    <w:p w:rsidR="00F318A3" w:rsidRDefault="00F318A3" w:rsidP="000468AF">
      <w:pPr>
        <w:pStyle w:val="Standard"/>
        <w:widowControl w:val="0"/>
        <w:spacing w:after="0" w:line="240" w:lineRule="auto"/>
        <w:ind w:firstLine="708"/>
        <w:jc w:val="both"/>
        <w:rPr>
          <w:rFonts w:ascii="Times New Roman" w:hAnsi="Times New Roman" w:cs="Times New Roman"/>
          <w:sz w:val="28"/>
          <w:szCs w:val="28"/>
        </w:rPr>
      </w:pPr>
    </w:p>
    <w:p w:rsidR="000468AF" w:rsidRDefault="000468AF" w:rsidP="000468AF">
      <w:pPr>
        <w:pStyle w:val="Standard"/>
        <w:widowControl w:val="0"/>
        <w:spacing w:after="0" w:line="240" w:lineRule="auto"/>
        <w:rPr>
          <w:rFonts w:ascii="Times New Roman" w:hAnsi="Times New Roman" w:cs="Times New Roman"/>
          <w:sz w:val="28"/>
          <w:szCs w:val="28"/>
        </w:rPr>
      </w:pPr>
    </w:p>
    <w:p w:rsidR="000468AF" w:rsidRDefault="000468AF" w:rsidP="000468AF">
      <w:pPr>
        <w:pStyle w:val="Standard"/>
        <w:widowControl w:val="0"/>
        <w:spacing w:after="0" w:line="240" w:lineRule="auto"/>
        <w:rPr>
          <w:rFonts w:ascii="Times New Roman" w:hAnsi="Times New Roman" w:cs="Times New Roman"/>
          <w:sz w:val="28"/>
          <w:szCs w:val="28"/>
        </w:rPr>
      </w:pPr>
    </w:p>
    <w:p w:rsidR="000468AF" w:rsidRDefault="000468AF" w:rsidP="000468AF">
      <w:pPr>
        <w:pStyle w:val="Standard"/>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«Мохча»                                   </w:t>
      </w:r>
      <w:r w:rsidR="00F318A3">
        <w:rPr>
          <w:rFonts w:ascii="Times New Roman" w:hAnsi="Times New Roman" w:cs="Times New Roman"/>
          <w:sz w:val="28"/>
          <w:szCs w:val="28"/>
        </w:rPr>
        <w:t xml:space="preserve">       </w:t>
      </w:r>
      <w:r>
        <w:rPr>
          <w:rFonts w:ascii="Times New Roman" w:hAnsi="Times New Roman" w:cs="Times New Roman"/>
          <w:sz w:val="28"/>
          <w:szCs w:val="28"/>
        </w:rPr>
        <w:t xml:space="preserve">       М.Р. Сметанина</w:t>
      </w:r>
    </w:p>
    <w:p w:rsidR="000468AF" w:rsidRDefault="000468AF" w:rsidP="000468AF">
      <w:pPr>
        <w:pStyle w:val="Standard"/>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468AF" w:rsidRDefault="000468AF" w:rsidP="000468AF">
      <w:pPr>
        <w:pStyle w:val="Standard"/>
        <w:widowControl w:val="0"/>
        <w:spacing w:after="0" w:line="240" w:lineRule="auto"/>
        <w:rPr>
          <w:rFonts w:ascii="Times New Roman" w:hAnsi="Times New Roman" w:cs="Times New Roman"/>
          <w:sz w:val="28"/>
          <w:szCs w:val="28"/>
        </w:rPr>
      </w:pPr>
    </w:p>
    <w:p w:rsidR="00321158" w:rsidRDefault="00321158"/>
    <w:sectPr w:rsidR="00321158" w:rsidSect="00F318A3">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468AF"/>
    <w:rsid w:val="000468AF"/>
    <w:rsid w:val="00321158"/>
    <w:rsid w:val="00B62513"/>
    <w:rsid w:val="00F318A3"/>
    <w:rsid w:val="00F87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AF"/>
    <w:pPr>
      <w:widowControl w:val="0"/>
      <w:suppressAutoHyphens/>
      <w:autoSpaceDN w:val="0"/>
      <w:textAlignment w:val="baseline"/>
    </w:pPr>
    <w:rPr>
      <w:rFonts w:ascii="Calibri" w:eastAsia="Lucida Sans Unicode" w:hAnsi="Calibri" w:cs="Tahoma"/>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68AF"/>
    <w:pPr>
      <w:suppressAutoHyphens/>
      <w:autoSpaceDN w:val="0"/>
      <w:textAlignment w:val="baseline"/>
    </w:pPr>
    <w:rPr>
      <w:rFonts w:ascii="Calibri" w:eastAsia="Lucida Sans Unicode" w:hAnsi="Calibri" w:cs="Tahoma"/>
      <w:kern w:val="3"/>
      <w:lang w:eastAsia="ru-RU"/>
    </w:rPr>
  </w:style>
  <w:style w:type="paragraph" w:styleId="a3">
    <w:name w:val="Balloon Text"/>
    <w:basedOn w:val="a"/>
    <w:link w:val="a4"/>
    <w:uiPriority w:val="99"/>
    <w:semiHidden/>
    <w:unhideWhenUsed/>
    <w:rsid w:val="000468AF"/>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0468AF"/>
    <w:rPr>
      <w:rFonts w:ascii="Tahoma" w:eastAsia="Lucida Sans Unicode" w:hAnsi="Tahoma" w:cs="Tahoma"/>
      <w:kern w:val="3"/>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2320</Characters>
  <Application>Microsoft Office Word</Application>
  <DocSecurity>0</DocSecurity>
  <Lines>19</Lines>
  <Paragraphs>5</Paragraphs>
  <ScaleCrop>false</ScaleCrop>
  <Company>RePack by SPecialiST</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СП Мохча</cp:lastModifiedBy>
  <cp:revision>2</cp:revision>
  <dcterms:created xsi:type="dcterms:W3CDTF">2015-03-04T15:51:00Z</dcterms:created>
  <dcterms:modified xsi:type="dcterms:W3CDTF">2015-03-20T14:13:00Z</dcterms:modified>
</cp:coreProperties>
</file>